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0000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bookmarkStart w:id="0" w:name="_GoBack"/>
      <w:bookmarkEnd w:id="0"/>
    </w:p>
    <w:p w14:paraId="02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ДЕПУТАТОВ</w:t>
      </w:r>
    </w:p>
    <w:p w14:paraId="03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СЕЛИЩИНСКОГО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14:paraId="04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КРАСНОСЛОБОДСКОГО МУНИЦИПАЛЬНОГО РАЙОНА</w:t>
      </w:r>
    </w:p>
    <w:p w14:paraId="05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РЕСПУБЛИКИ МОРДОВИЯ</w:t>
      </w:r>
    </w:p>
    <w:p w14:paraId="06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7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РЕШЕНИЕ</w:t>
      </w:r>
    </w:p>
    <w:p w14:paraId="0800000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99CBAE6">
      <w:pPr>
        <w:spacing w:after="0" w:line="240" w:lineRule="auto"/>
        <w:jc w:val="center"/>
        <w:rPr>
          <w:rFonts w:hint="default" w:ascii="Times New Roman" w:hAnsi="Times New Roman"/>
          <w:b/>
          <w:sz w:val="28"/>
          <w:lang w:val="ru-RU"/>
        </w:rPr>
      </w:pPr>
      <w:r>
        <w:rPr>
          <w:rFonts w:hint="default" w:ascii="Times New Roman" w:hAnsi="Times New Roman"/>
          <w:b/>
          <w:sz w:val="28"/>
          <w:lang w:val="ru-RU"/>
        </w:rPr>
        <w:t>3 февраля</w:t>
      </w:r>
      <w:r>
        <w:rPr>
          <w:rFonts w:ascii="Times New Roman" w:hAnsi="Times New Roman"/>
          <w:b/>
          <w:sz w:val="28"/>
        </w:rPr>
        <w:t xml:space="preserve"> 2026 года                                                                        №</w:t>
      </w:r>
      <w:r>
        <w:rPr>
          <w:rFonts w:hint="default" w:ascii="Times New Roman" w:hAnsi="Times New Roman"/>
          <w:b/>
          <w:sz w:val="28"/>
          <w:lang w:val="ru-RU"/>
        </w:rPr>
        <w:t>88</w:t>
      </w:r>
    </w:p>
    <w:p w14:paraId="0C000000">
      <w:pPr>
        <w:spacing w:after="0" w:line="240" w:lineRule="auto"/>
        <w:jc w:val="center"/>
        <w:rPr>
          <w:rFonts w:hint="default"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</w:rPr>
        <w:t xml:space="preserve">с. </w:t>
      </w:r>
      <w:r>
        <w:rPr>
          <w:rFonts w:ascii="Times New Roman" w:hAnsi="Times New Roman"/>
          <w:b/>
          <w:sz w:val="28"/>
          <w:lang w:val="ru-RU"/>
        </w:rPr>
        <w:t>Селищи</w:t>
      </w:r>
    </w:p>
    <w:p w14:paraId="7C23625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D000000">
      <w:pPr>
        <w:spacing w:before="0" w:after="235"/>
        <w:ind w:left="0" w:right="0" w:firstLine="0"/>
        <w:jc w:val="both"/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b/>
          <w:color w:val="000000"/>
          <w:sz w:val="24"/>
          <w:szCs w:val="24"/>
        </w:rPr>
        <w:t xml:space="preserve">О внесении изменений в решение 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Совета депутатов 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Селищинского </w:t>
      </w:r>
      <w:r>
        <w:rPr>
          <w:rFonts w:hint="default" w:ascii="Times New Roman" w:hAnsi="Times New Roman" w:cs="Times New Roman"/>
          <w:b/>
          <w:sz w:val="24"/>
          <w:szCs w:val="24"/>
        </w:rPr>
        <w:t>сельского поселения Краснослободского муниципального района Республики Мордовия от 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ноября 201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г. № 2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0</w:t>
      </w:r>
      <w:r>
        <w:rPr>
          <w:rFonts w:hint="default" w:ascii="Times New Roman" w:hAnsi="Times New Roman" w:cs="Times New Roman"/>
          <w:b/>
          <w:sz w:val="24"/>
          <w:szCs w:val="24"/>
        </w:rPr>
        <w:t xml:space="preserve"> «О налоге на имущество физических лиц»</w:t>
      </w:r>
    </w:p>
    <w:p w14:paraId="0E000000">
      <w:pPr>
        <w:spacing w:before="0" w:after="235"/>
        <w:ind w:left="0" w:right="0" w:firstLine="0"/>
        <w:jc w:val="both"/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</w:rPr>
        <w:t xml:space="preserve">Согласно подпункта 7 пункта 1 статьи 407 Налогового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руководствуясь Уставом муниципального образования 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  <w:lang w:val="ru-RU"/>
        </w:rPr>
        <w:t>Селищинское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</w:rPr>
        <w:t xml:space="preserve"> сельское поселение,</w:t>
      </w:r>
    </w:p>
    <w:p w14:paraId="0F000000">
      <w:pPr>
        <w:spacing w:before="0" w:after="235"/>
        <w:ind w:left="0" w:right="0" w:firstLine="0"/>
        <w:jc w:val="both"/>
        <w:rPr>
          <w:rFonts w:hint="default" w:ascii="Times New Roman" w:hAnsi="Times New Roman" w:cs="Times New Roman"/>
          <w:b/>
          <w:i w:val="0"/>
          <w:caps w:val="0"/>
          <w:color w:val="212121"/>
          <w:spacing w:val="0"/>
          <w:sz w:val="24"/>
          <w:szCs w:val="24"/>
          <w:highlight w:val="white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</w:rPr>
        <w:t xml:space="preserve">         </w:t>
      </w:r>
      <w:r>
        <w:rPr>
          <w:rFonts w:hint="default" w:ascii="Times New Roman" w:hAnsi="Times New Roman" w:cs="Times New Roman"/>
          <w:b/>
          <w:i w:val="0"/>
          <w:caps w:val="0"/>
          <w:color w:val="212121"/>
          <w:spacing w:val="0"/>
          <w:sz w:val="24"/>
          <w:szCs w:val="24"/>
          <w:highlight w:val="white"/>
        </w:rPr>
        <w:t xml:space="preserve"> Совет депутатов </w:t>
      </w:r>
      <w:r>
        <w:rPr>
          <w:rFonts w:hint="default" w:ascii="Times New Roman" w:hAnsi="Times New Roman" w:cs="Times New Roman"/>
          <w:b/>
          <w:i w:val="0"/>
          <w:caps w:val="0"/>
          <w:color w:val="212121"/>
          <w:spacing w:val="0"/>
          <w:sz w:val="24"/>
          <w:szCs w:val="24"/>
          <w:highlight w:val="white"/>
          <w:lang w:val="ru-RU"/>
        </w:rPr>
        <w:t>Селищинского</w:t>
      </w:r>
      <w:r>
        <w:rPr>
          <w:rFonts w:hint="default" w:ascii="Times New Roman" w:hAnsi="Times New Roman" w:cs="Times New Roman"/>
          <w:b/>
          <w:i w:val="0"/>
          <w:caps w:val="0"/>
          <w:color w:val="212121"/>
          <w:spacing w:val="0"/>
          <w:sz w:val="24"/>
          <w:szCs w:val="24"/>
          <w:highlight w:val="white"/>
        </w:rPr>
        <w:t xml:space="preserve">сельского поселения решил: </w:t>
      </w:r>
    </w:p>
    <w:p w14:paraId="100000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highlight w:val="white"/>
        </w:rPr>
        <w:t xml:space="preserve">      1.   </w:t>
      </w:r>
      <w:r>
        <w:rPr>
          <w:rFonts w:hint="default" w:ascii="Times New Roman" w:hAnsi="Times New Roman" w:cs="Times New Roman"/>
          <w:color w:val="000000"/>
          <w:sz w:val="24"/>
          <w:szCs w:val="24"/>
        </w:rPr>
        <w:t xml:space="preserve">Внести следующие изменения в решение </w:t>
      </w:r>
      <w:r>
        <w:rPr>
          <w:rFonts w:hint="default" w:ascii="Times New Roman" w:hAnsi="Times New Roman" w:cs="Times New Roman"/>
          <w:sz w:val="24"/>
          <w:szCs w:val="24"/>
        </w:rPr>
        <w:t xml:space="preserve">Совета депутатов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Селищинского</w:t>
      </w:r>
      <w:r>
        <w:rPr>
          <w:rFonts w:hint="default" w:ascii="Times New Roman" w:hAnsi="Times New Roman" w:cs="Times New Roman"/>
          <w:sz w:val="24"/>
          <w:szCs w:val="24"/>
        </w:rPr>
        <w:t xml:space="preserve"> сельского поселения Краснослободского муниципального района Республики Мордовия от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ноября 201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>г. № 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</w:t>
      </w:r>
      <w:r>
        <w:rPr>
          <w:rFonts w:hint="default" w:ascii="Times New Roman" w:hAnsi="Times New Roman" w:cs="Times New Roman"/>
          <w:sz w:val="24"/>
          <w:szCs w:val="24"/>
        </w:rPr>
        <w:t xml:space="preserve"> «</w:t>
      </w:r>
      <w:r>
        <w:rPr>
          <w:rFonts w:hint="default" w:ascii="Times New Roman" w:hAnsi="Times New Roman" w:cs="Times New Roman"/>
          <w:b w:val="0"/>
          <w:sz w:val="24"/>
          <w:szCs w:val="24"/>
        </w:rPr>
        <w:t xml:space="preserve">О налоге на имущество </w:t>
      </w:r>
      <w:r>
        <w:rPr>
          <w:rFonts w:hint="default" w:ascii="Times New Roman" w:hAnsi="Times New Roman" w:cs="Times New Roman"/>
          <w:sz w:val="24"/>
          <w:szCs w:val="24"/>
        </w:rPr>
        <w:t>физических лиц»:</w:t>
      </w:r>
    </w:p>
    <w:p w14:paraId="110000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1.1.) в части 2:</w:t>
      </w:r>
    </w:p>
    <w:p w14:paraId="120000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highlight w:val="white"/>
        </w:rPr>
        <w:t xml:space="preserve">    </w:t>
      </w:r>
      <w:r>
        <w:rPr>
          <w:rFonts w:hint="default" w:ascii="Times New Roman" w:hAnsi="Times New Roman" w:cs="Times New Roman"/>
          <w:sz w:val="24"/>
          <w:szCs w:val="24"/>
        </w:rPr>
        <w:t xml:space="preserve"> а) пункт 4 изложить в следующей редакции:</w:t>
      </w:r>
    </w:p>
    <w:p w14:paraId="130000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«4) объектов налогообложения, включенных в перечень, определяемый в соответствии с пунктом 7 статьи 378.2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HYPERLINK "http://rnla-service.scli.ru:8080/rnla-links/ws/content/act/f7de1846-3c6a-47ab-b440-b8e4cea90c68.html" \o "http://rnla-service.scli.ru:8080/rnla-links/ws/content/act/f7de1846-3c6a-47ab-b440-b8e4cea90c68.html"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Налогового кодекса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Российской Федерации в отношении объектов налогообложения, предусмотренных абзацем вторым пункта 10 статьи 378.2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HYPERLINK "http://rnla-service.scli.ru:8080/rnla-links/ws/content/act/f7de1846-3c6a-47ab-b440-b8e4cea90c68.html" \o "http://rnla-service.scli.ru:8080/rnla-links/ws/content/act/f7de1846-3c6a-47ab-b440-b8e4cea90c68.html"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Fonts w:hint="default" w:ascii="Times New Roman" w:hAnsi="Times New Roman" w:cs="Times New Roman"/>
          <w:sz w:val="24"/>
          <w:szCs w:val="24"/>
        </w:rPr>
        <w:t>Налогового кодекса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Российской Федерации – в размере 2,0 процента кадастровой стоимости объекта налогообложения;»; </w:t>
      </w:r>
    </w:p>
    <w:p w14:paraId="140000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highlight w:val="white"/>
        </w:rPr>
        <w:t xml:space="preserve">     б) дополнить пунктом 4.1. </w:t>
      </w:r>
      <w:r>
        <w:rPr>
          <w:rFonts w:hint="default" w:ascii="Times New Roman" w:hAnsi="Times New Roman" w:cs="Times New Roman"/>
          <w:sz w:val="24"/>
          <w:szCs w:val="24"/>
        </w:rPr>
        <w:t>следующего содержания:</w:t>
      </w:r>
    </w:p>
    <w:p w14:paraId="15000000">
      <w:pPr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«4.1.)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 – в размере 2,5 процента кадастровой стоимости объекта налогообложения;»;</w:t>
      </w:r>
    </w:p>
    <w:p w14:paraId="467437D6">
      <w:pPr>
        <w:spacing w:before="0" w:after="235"/>
        <w:ind w:left="0" w:right="0" w:firstLine="0"/>
        <w:jc w:val="both"/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</w:rPr>
        <w:t xml:space="preserve">      2. 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</w:rPr>
        <w:t xml:space="preserve">Настоящее решение вступает в силу  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lang w:val="ru-RU"/>
        </w:rPr>
        <w:t xml:space="preserve">не ранее чем по истечении одного месяца со дня их официального опубликования и не ранее 1-го числа очередного налогового периода 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</w:rPr>
        <w:t>в местной газете «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lang w:val="ru-RU"/>
        </w:rPr>
        <w:t>Жизнь саела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</w:rPr>
        <w:t xml:space="preserve">» и подлежит размещению на официальном сайте  Администрации 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  <w:lang w:val="ru-RU"/>
        </w:rPr>
        <w:t>Селищинского</w:t>
      </w:r>
      <w:r>
        <w:rPr>
          <w:rFonts w:hint="default" w:ascii="Times New Roman" w:hAnsi="Times New Roman" w:cs="Times New Roman"/>
          <w:b w:val="0"/>
          <w:i w:val="0"/>
          <w:caps w:val="0"/>
          <w:color w:val="212121"/>
          <w:spacing w:val="0"/>
          <w:sz w:val="24"/>
          <w:szCs w:val="24"/>
        </w:rPr>
        <w:t xml:space="preserve"> сельского поселения Краснослободского муниципального района Республики Мордовия </w:t>
      </w:r>
    </w:p>
    <w:p w14:paraId="1A000000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Председатель Совета депутатов</w:t>
      </w:r>
    </w:p>
    <w:p w14:paraId="7F6C3C27">
      <w:pPr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Селищинского сельского поселения                                                 О.А.Гуськова</w:t>
      </w:r>
    </w:p>
    <w:sectPr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XO Tha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C8A6431"/>
    <w:rsid w:val="6D7728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XO Thames" w:hAnsi="XO Thames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</w:latentStyles>
  <w:style w:type="paragraph" w:default="1" w:styleId="1">
    <w:name w:val="Normal"/>
    <w:qFormat/>
    <w:uiPriority w:val="0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4"/>
    </w:rPr>
  </w:style>
  <w:style w:type="paragraph" w:styleId="2">
    <w:name w:val="heading 1"/>
    <w:next w:val="1"/>
    <w:qFormat/>
    <w:uiPriority w:val="9"/>
    <w:pPr>
      <w:spacing w:before="120" w:after="120" w:line="240" w:lineRule="auto"/>
      <w:ind w:left="0" w:right="0" w:firstLine="0"/>
      <w:jc w:val="both"/>
      <w:outlineLvl w:val="0"/>
    </w:pPr>
    <w:rPr>
      <w:rFonts w:ascii="XO Thames" w:hAnsi="XO Thames" w:eastAsiaTheme="minorEastAsia" w:cstheme="minorBidi"/>
      <w:b/>
      <w:color w:val="000000"/>
      <w:spacing w:val="0"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both"/>
      <w:outlineLvl w:val="1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4">
    <w:name w:val="heading 3"/>
    <w:next w:val="1"/>
    <w:qFormat/>
    <w:uiPriority w:val="9"/>
    <w:pPr>
      <w:spacing w:before="120" w:after="120" w:line="240" w:lineRule="auto"/>
      <w:ind w:left="0" w:right="0" w:firstLine="0"/>
      <w:jc w:val="both"/>
      <w:outlineLvl w:val="2"/>
    </w:pPr>
    <w:rPr>
      <w:rFonts w:ascii="XO Thames" w:hAnsi="XO Thames" w:eastAsiaTheme="minorEastAsia" w:cstheme="minorBidi"/>
      <w:b/>
      <w:color w:val="000000"/>
      <w:spacing w:val="0"/>
      <w:sz w:val="26"/>
    </w:rPr>
  </w:style>
  <w:style w:type="paragraph" w:styleId="5">
    <w:name w:val="heading 4"/>
    <w:next w:val="1"/>
    <w:qFormat/>
    <w:uiPriority w:val="9"/>
    <w:pPr>
      <w:spacing w:before="120" w:after="120" w:line="240" w:lineRule="auto"/>
      <w:ind w:left="0" w:right="0" w:firstLine="0"/>
      <w:jc w:val="both"/>
      <w:outlineLvl w:val="3"/>
    </w:pPr>
    <w:rPr>
      <w:rFonts w:ascii="XO Thames" w:hAnsi="XO Thames" w:eastAsiaTheme="minorEastAsia" w:cstheme="minorBidi"/>
      <w:b/>
      <w:color w:val="000000"/>
      <w:spacing w:val="0"/>
      <w:sz w:val="24"/>
    </w:rPr>
  </w:style>
  <w:style w:type="paragraph" w:styleId="6">
    <w:name w:val="heading 5"/>
    <w:next w:val="1"/>
    <w:qFormat/>
    <w:uiPriority w:val="9"/>
    <w:pPr>
      <w:spacing w:before="120" w:after="120" w:line="240" w:lineRule="auto"/>
      <w:ind w:left="0" w:right="0" w:firstLine="0"/>
      <w:jc w:val="both"/>
      <w:outlineLvl w:val="4"/>
    </w:pPr>
    <w:rPr>
      <w:rFonts w:ascii="XO Thames" w:hAnsi="XO Thames" w:eastAsiaTheme="minorEastAsia" w:cstheme="minorBidi"/>
      <w:b/>
      <w:color w:val="000000"/>
      <w:spacing w:val="0"/>
      <w:sz w:val="22"/>
    </w:rPr>
  </w:style>
  <w:style w:type="character" w:default="1" w:styleId="7">
    <w:name w:val="Default Paragraph Font"/>
    <w:semiHidden/>
    <w:unhideWhenUsed/>
    <w:uiPriority w:val="99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toc 8"/>
    <w:next w:val="1"/>
    <w:uiPriority w:val="39"/>
    <w:pPr>
      <w:spacing w:before="0" w:after="0" w:line="240" w:lineRule="auto"/>
      <w:ind w:left="1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1">
    <w:name w:val="toc 9"/>
    <w:next w:val="1"/>
    <w:uiPriority w:val="39"/>
    <w:pPr>
      <w:spacing w:before="0" w:after="0" w:line="240" w:lineRule="auto"/>
      <w:ind w:left="1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2">
    <w:name w:val="toc 7"/>
    <w:next w:val="1"/>
    <w:uiPriority w:val="39"/>
    <w:pPr>
      <w:spacing w:before="0" w:after="0" w:line="240" w:lineRule="auto"/>
      <w:ind w:left="1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3">
    <w:name w:val="toc 1"/>
    <w:next w:val="1"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8"/>
    </w:rPr>
  </w:style>
  <w:style w:type="paragraph" w:styleId="14">
    <w:name w:val="toc 6"/>
    <w:next w:val="1"/>
    <w:uiPriority w:val="39"/>
    <w:pPr>
      <w:spacing w:before="0" w:after="0" w:line="240" w:lineRule="auto"/>
      <w:ind w:left="10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5">
    <w:name w:val="toc 3"/>
    <w:next w:val="1"/>
    <w:uiPriority w:val="39"/>
    <w:pPr>
      <w:spacing w:before="0" w:after="0" w:line="240" w:lineRule="auto"/>
      <w:ind w:left="4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6">
    <w:name w:val="toc 2"/>
    <w:next w:val="1"/>
    <w:qFormat/>
    <w:uiPriority w:val="39"/>
    <w:pPr>
      <w:spacing w:before="0" w:after="0" w:line="240" w:lineRule="auto"/>
      <w:ind w:left="2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7">
    <w:name w:val="toc 4"/>
    <w:next w:val="1"/>
    <w:uiPriority w:val="39"/>
    <w:pPr>
      <w:spacing w:before="0" w:after="0" w:line="240" w:lineRule="auto"/>
      <w:ind w:left="6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8">
    <w:name w:val="toc 5"/>
    <w:next w:val="1"/>
    <w:uiPriority w:val="39"/>
    <w:pPr>
      <w:spacing w:before="0" w:after="0" w:line="240" w:lineRule="auto"/>
      <w:ind w:left="800" w:right="0" w:firstLine="0"/>
      <w:jc w:val="left"/>
    </w:pPr>
    <w:rPr>
      <w:rFonts w:ascii="XO Thames" w:hAnsi="XO Thames" w:eastAsiaTheme="minorEastAsia" w:cstheme="minorBidi"/>
      <w:color w:val="000000"/>
      <w:spacing w:val="0"/>
      <w:sz w:val="28"/>
    </w:rPr>
  </w:style>
  <w:style w:type="paragraph" w:styleId="19">
    <w:name w:val="Title"/>
    <w:next w:val="1"/>
    <w:qFormat/>
    <w:uiPriority w:val="10"/>
    <w:pPr>
      <w:spacing w:before="567" w:after="567" w:line="240" w:lineRule="auto"/>
      <w:ind w:left="0" w:right="0" w:firstLine="0"/>
      <w:jc w:val="center"/>
    </w:pPr>
    <w:rPr>
      <w:rFonts w:ascii="XO Thames" w:hAnsi="XO Thames" w:eastAsiaTheme="minorEastAsia" w:cstheme="minorBidi"/>
      <w:b/>
      <w:caps/>
      <w:color w:val="000000"/>
      <w:spacing w:val="0"/>
      <w:sz w:val="40"/>
    </w:rPr>
  </w:style>
  <w:style w:type="paragraph" w:styleId="20">
    <w:name w:val="Subtitle"/>
    <w:next w:val="1"/>
    <w:qFormat/>
    <w:uiPriority w:val="11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i/>
      <w:color w:val="000000"/>
      <w:spacing w:val="0"/>
      <w:sz w:val="24"/>
    </w:rPr>
  </w:style>
  <w:style w:type="paragraph" w:customStyle="1" w:styleId="21">
    <w:name w:val="Endnote"/>
    <w:link w:val="22"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2">
    <w:name w:val="Endnote1"/>
    <w:link w:val="21"/>
    <w:uiPriority w:val="0"/>
    <w:rPr>
      <w:rFonts w:ascii="XO Thames" w:hAnsi="XO Thames"/>
      <w:sz w:val="22"/>
    </w:rPr>
  </w:style>
  <w:style w:type="paragraph" w:customStyle="1" w:styleId="23">
    <w:name w:val="Footnote"/>
    <w:link w:val="24"/>
    <w:uiPriority w:val="0"/>
    <w:pPr>
      <w:spacing w:before="0" w:after="0" w:line="240" w:lineRule="auto"/>
      <w:ind w:left="0" w:right="0" w:firstLine="851"/>
      <w:jc w:val="both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24">
    <w:name w:val="Footnote1"/>
    <w:link w:val="23"/>
    <w:uiPriority w:val="0"/>
    <w:rPr>
      <w:rFonts w:ascii="XO Thames" w:hAnsi="XO Thames"/>
      <w:sz w:val="22"/>
    </w:rPr>
  </w:style>
  <w:style w:type="paragraph" w:customStyle="1" w:styleId="25">
    <w:name w:val="Header and Footer"/>
    <w:link w:val="26"/>
    <w:uiPriority w:val="0"/>
    <w:pPr>
      <w:spacing w:before="0" w:after="0" w:line="240" w:lineRule="auto"/>
      <w:ind w:left="0" w:right="0" w:firstLine="0"/>
      <w:jc w:val="both"/>
    </w:pPr>
    <w:rPr>
      <w:rFonts w:ascii="XO Thames" w:hAnsi="XO Thames" w:eastAsiaTheme="minorEastAsia" w:cstheme="minorBidi"/>
      <w:color w:val="000000"/>
      <w:spacing w:val="0"/>
      <w:sz w:val="28"/>
    </w:rPr>
  </w:style>
  <w:style w:type="character" w:customStyle="1" w:styleId="26">
    <w:name w:val="Header and Footer1"/>
    <w:link w:val="25"/>
    <w:uiPriority w:val="0"/>
    <w:rPr>
      <w:rFonts w:ascii="XO Thames" w:hAnsi="XO Thames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2026-01-21T06:42:00Z</dcterms:created>
  <dc:creator>1</dc:creator>
  <cp:lastModifiedBy>1</cp:lastModifiedBy>
  <cp:lastPrinted>2026-02-03T07:21:37Z</cp:lastPrinted>
  <dcterms:modified xsi:type="dcterms:W3CDTF">2026-02-03T07:21:42Z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057A954EC49B4A1E83084D277F7EAFE3_12</vt:lpwstr>
  </property>
</Properties>
</file>