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  <w:t>РЕСПУБЛИКА МОРДОВИЯ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  <w:t xml:space="preserve">СОВЕТ ДЕПУТАТОВ Селищинского СЕЛЬСКОГО поселения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  <w:t>Краснослободского МУНИЦИПАЛЬНОГО РАЙОНА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  <w:r>
        <w:rPr>
          <w:rFonts w:eastAsiaTheme="minorHAnsi"/>
          <w:b/>
          <w:bCs/>
          <w:caps/>
          <w:sz w:val="24"/>
          <w:szCs w:val="24"/>
          <w:lang w:eastAsia="en-US"/>
        </w:rPr>
        <w:t xml:space="preserve">                                                     </w:t>
      </w:r>
      <w:r>
        <w:rPr>
          <w:rFonts w:eastAsiaTheme="minorHAnsi"/>
          <w:b/>
          <w:bCs/>
          <w:caps/>
          <w:sz w:val="18"/>
          <w:szCs w:val="18"/>
          <w:lang w:eastAsia="en-US"/>
        </w:rPr>
        <w:t xml:space="preserve">    </w:t>
      </w:r>
      <w:r w:rsidR="00360820"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  <w:t xml:space="preserve">СЕДЬМОГО </w:t>
      </w:r>
      <w:r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  <w:t>СОЗЫВА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</w:p>
    <w:p w:rsidR="006D100E" w:rsidRDefault="000E4861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Cs/>
          <w:cap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Cs/>
          <w:caps/>
          <w:sz w:val="24"/>
          <w:szCs w:val="24"/>
          <w:lang w:eastAsia="en-US"/>
        </w:rPr>
        <w:t xml:space="preserve">Четырнадцатая </w:t>
      </w:r>
      <w:r w:rsidR="00FF6B2B">
        <w:rPr>
          <w:rFonts w:ascii="Times New Roman CYR" w:eastAsiaTheme="minorHAnsi" w:hAnsi="Times New Roman CYR" w:cs="Times New Roman CYR"/>
          <w:bCs/>
          <w:caps/>
          <w:sz w:val="24"/>
          <w:szCs w:val="24"/>
          <w:lang w:eastAsia="en-US"/>
        </w:rPr>
        <w:t xml:space="preserve"> сессия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aps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aps/>
          <w:sz w:val="32"/>
          <w:szCs w:val="32"/>
          <w:lang w:eastAsia="en-US"/>
        </w:rPr>
        <w:t xml:space="preserve">РЕШЕНИЕ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D100E" w:rsidRDefault="000E4861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от 28 декабря 2022 </w:t>
      </w:r>
      <w:r w:rsidR="009920EF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г</w:t>
      </w:r>
      <w:r w:rsidR="006D100E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                                                                                  </w:t>
      </w:r>
      <w:r w:rsidR="00E4766C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              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 </w:t>
      </w:r>
      <w:r w:rsidR="006D100E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№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24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proofErr w:type="spellStart"/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с</w:t>
      </w:r>
      <w:proofErr w:type="gramStart"/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.С</w:t>
      </w:r>
      <w:proofErr w:type="gramEnd"/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елищи</w:t>
      </w:r>
      <w:proofErr w:type="spellEnd"/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О прогнозе социально-экономического развития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Селищинского  сельского поселения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Краснослободского муниципального района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на 202</w:t>
      </w:r>
      <w:r w:rsidR="009122B4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3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год и плановый период 202</w:t>
      </w:r>
      <w:r w:rsidR="009122B4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4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- 202</w:t>
      </w:r>
      <w:r w:rsidR="009122B4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5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годов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Совет депутатов Селищинского сельского поселения Краснослободского муниципального района отмечает, что прогноз социально–экономического развития Селищинского сельского поселения Краснослободского муниципального района на 202</w:t>
      </w:r>
      <w:r w:rsidR="009122B4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3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год и плановый период 202</w:t>
      </w:r>
      <w:r w:rsidR="009122B4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4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-202</w:t>
      </w:r>
      <w:r w:rsidR="009122B4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5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годы предполагает  дальнейший рост реальных денежных доходов населения, пенсий, заработной платы работающих в различных сферах народного хозяйства муниципального района, улучшения финансового положения предприятий и организаций района, дальнейшей реализации основных направлений национального проекта в области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сельского хозяйства, образования, здравоохранения, совершенствования межбюджетных отношений.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Рассмотрев основные показатели прогноза социально–экономического развития Селищинского сельского поселения Краснослободского муниципального района на 202</w:t>
      </w:r>
      <w:r w:rsidR="009122B4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3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год и плановый период 202</w:t>
      </w:r>
      <w:r w:rsidR="009122B4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4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-202</w:t>
      </w:r>
      <w:r w:rsidR="009122B4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5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годов и исходя 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из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вышеизложенного,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Совет депутатов Селищинского сельского поселения  РЕШИЛ: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ind w:firstLine="709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1.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Доклад главы Селищинского сельского поселения </w:t>
      </w:r>
      <w:r>
        <w:rPr>
          <w:rFonts w:eastAsiaTheme="minorHAnsi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 прогнозе социально-экономического развития Селищинского сельского поселения  Краснослободского муниципального района на 202</w:t>
      </w:r>
      <w:r w:rsidR="009122B4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3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год и плановый период 202</w:t>
      </w:r>
      <w:r w:rsidR="009122B4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4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-202</w:t>
      </w:r>
      <w:r w:rsidR="009122B4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5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годы</w:t>
      </w:r>
      <w:r>
        <w:rPr>
          <w:rFonts w:eastAsiaTheme="minorHAnsi"/>
          <w:sz w:val="24"/>
          <w:szCs w:val="24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принять к сведению.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2.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Предложить руководителям предприятий, организаций и учреждений, расположенных на территории сельского поселения   считать важнейшей задачей выполнение прогноза социально-экономического развития на 202</w:t>
      </w:r>
      <w:r w:rsidR="009122B4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3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год и плановый период 202</w:t>
      </w:r>
      <w:r w:rsidR="009122B4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4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-202</w:t>
      </w:r>
      <w:r w:rsidR="009122B4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5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годы.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3.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Считать основные показатели прогноза социально-экономического развития Селищинского сельского поселения Краснослободского муниципального района на 202</w:t>
      </w:r>
      <w:r w:rsidR="009122B4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3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год и плановый период 202</w:t>
      </w:r>
      <w:r w:rsidR="009122B4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4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-202</w:t>
      </w:r>
      <w:r w:rsidR="009122B4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5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годы (приложение №1) основой для прогнозирования финансовых результатов и исходной базой для формирования бюджета поселения на 202</w:t>
      </w:r>
      <w:r w:rsidR="009122B4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3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год и плановый период 202</w:t>
      </w:r>
      <w:r w:rsidR="009122B4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4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-202</w:t>
      </w:r>
      <w:r w:rsidR="009122B4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5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годы.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4.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выполнением настоящего решения возложить на постоянные комиссии Совета депутатов  Селищинского  сельского поселения Краснослободского муниципального района.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5.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Настоящее решение вступает в силу с 1 января 202</w:t>
      </w:r>
      <w:r w:rsidR="009122B4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3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 года и подлежит официальному опубликованию в газете </w:t>
      </w:r>
      <w:r>
        <w:rPr>
          <w:rFonts w:eastAsiaTheme="minorHAnsi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Жизнь села</w:t>
      </w:r>
      <w:r>
        <w:rPr>
          <w:rFonts w:eastAsiaTheme="minorHAnsi"/>
          <w:sz w:val="24"/>
          <w:szCs w:val="24"/>
          <w:lang w:eastAsia="en-US"/>
        </w:rPr>
        <w:t>»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             </w:t>
      </w:r>
      <w:r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>Председатель Совета депутатов</w:t>
      </w:r>
    </w:p>
    <w:p w:rsidR="006D100E" w:rsidRDefault="006D100E" w:rsidP="006D100E">
      <w:p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Селищинского сельского поселения</w:t>
      </w:r>
    </w:p>
    <w:p w:rsidR="006D100E" w:rsidRDefault="006D100E" w:rsidP="006D100E">
      <w:p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 xml:space="preserve">Краснослободского муниципального района     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ab/>
        <w:t xml:space="preserve">                      М.В.Никитина   </w:t>
      </w:r>
    </w:p>
    <w:p w:rsidR="007215B6" w:rsidRDefault="007215B6" w:rsidP="006D100E">
      <w:p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</w:pPr>
    </w:p>
    <w:tbl>
      <w:tblPr>
        <w:tblW w:w="10040" w:type="dxa"/>
        <w:tblInd w:w="93" w:type="dxa"/>
        <w:tblLook w:val="04A0"/>
      </w:tblPr>
      <w:tblGrid>
        <w:gridCol w:w="5140"/>
        <w:gridCol w:w="1780"/>
        <w:gridCol w:w="1540"/>
        <w:gridCol w:w="1580"/>
      </w:tblGrid>
      <w:tr w:rsidR="00360820" w:rsidRPr="00360820" w:rsidTr="00360820">
        <w:trPr>
          <w:trHeight w:val="360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6082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lastRenderedPageBreak/>
              <w:t>Прогноз социально-экономического развития Селищинского</w:t>
            </w:r>
          </w:p>
        </w:tc>
      </w:tr>
      <w:tr w:rsidR="00360820" w:rsidRPr="00360820" w:rsidTr="00360820">
        <w:trPr>
          <w:trHeight w:val="360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6082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сельского поселения Краснослободского муниципального района</w:t>
            </w:r>
          </w:p>
        </w:tc>
      </w:tr>
      <w:tr w:rsidR="00360820" w:rsidRPr="00360820" w:rsidTr="00360820">
        <w:trPr>
          <w:trHeight w:val="36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9122B4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6082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на 202</w:t>
            </w:r>
            <w:r w:rsidR="009122B4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3</w:t>
            </w:r>
            <w:r w:rsidRPr="0036082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9122B4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4</w:t>
            </w:r>
            <w:r w:rsidRPr="0036082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9122B4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5</w:t>
            </w:r>
            <w:r w:rsidRPr="0036082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360820" w:rsidRPr="00360820" w:rsidTr="00360820">
        <w:trPr>
          <w:trHeight w:val="36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360820" w:rsidRPr="00360820" w:rsidTr="00360820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о к а </w:t>
            </w:r>
            <w:proofErr w:type="spellStart"/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з</w:t>
            </w:r>
            <w:proofErr w:type="spellEnd"/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а т е л 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9122B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202</w:t>
            </w:r>
            <w:r w:rsidR="009122B4">
              <w:rPr>
                <w:rFonts w:ascii="Arial CYR" w:hAnsi="Arial CYR" w:cs="Arial CYR"/>
                <w:sz w:val="24"/>
                <w:szCs w:val="24"/>
                <w:lang w:eastAsia="ru-RU"/>
              </w:rPr>
              <w:t>3</w:t>
            </w: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9122B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202</w:t>
            </w:r>
            <w:r w:rsidR="009122B4">
              <w:rPr>
                <w:rFonts w:ascii="Arial CYR" w:hAnsi="Arial CYR" w:cs="Arial CYR"/>
                <w:sz w:val="24"/>
                <w:szCs w:val="24"/>
                <w:lang w:eastAsia="ru-RU"/>
              </w:rPr>
              <w:t>4</w:t>
            </w: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9122B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202</w:t>
            </w:r>
            <w:r w:rsidR="009122B4">
              <w:rPr>
                <w:rFonts w:ascii="Arial CYR" w:hAnsi="Arial CYR" w:cs="Arial CYR"/>
                <w:sz w:val="24"/>
                <w:szCs w:val="24"/>
                <w:lang w:eastAsia="ru-RU"/>
              </w:rPr>
              <w:t>5</w:t>
            </w: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122B4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B4" w:rsidRPr="00360820" w:rsidRDefault="009122B4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Показатель роста потребительских цен, в среднем за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год%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B4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B4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B4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Объем оборота розничной торговли,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17471</w:t>
            </w:r>
          </w:p>
        </w:tc>
      </w:tr>
      <w:tr w:rsidR="009122B4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B4" w:rsidRDefault="009122B4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B4" w:rsidRDefault="009122B4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B4" w:rsidRDefault="009122B4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B4" w:rsidRDefault="009122B4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8B38C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Зерно, в бункерном весе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8B38C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Скот и птица, в живом весе, тонн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Молоко, тонн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60820" w:rsidRPr="00360820" w:rsidTr="00360820">
        <w:trPr>
          <w:trHeight w:val="36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360820" w:rsidRPr="00360820" w:rsidTr="00360820">
        <w:trPr>
          <w:trHeight w:val="6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( тыс</w:t>
            </w:r>
            <w:proofErr w:type="gramStart"/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39090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42725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47553</w:t>
            </w:r>
          </w:p>
        </w:tc>
      </w:tr>
      <w:tr w:rsidR="00360820" w:rsidRPr="00360820" w:rsidTr="00360820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111,3</w:t>
            </w:r>
          </w:p>
        </w:tc>
      </w:tr>
      <w:tr w:rsidR="00360820" w:rsidRPr="00360820" w:rsidTr="008B38C5">
        <w:trPr>
          <w:trHeight w:val="68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820" w:rsidRPr="00360820" w:rsidRDefault="008B38C5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Среднегодовая численность населения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8B38C5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8B38C5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8B38C5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360820" w:rsidRPr="00360820" w:rsidTr="008B38C5">
        <w:trPr>
          <w:trHeight w:val="26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60820" w:rsidRPr="00360820" w:rsidTr="008B38C5">
        <w:trPr>
          <w:trHeight w:val="56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820" w:rsidRPr="00360820" w:rsidRDefault="008B38C5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Поголовье скота в личных подсобных хозяйствах населения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8B38C5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8B38C5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8B38C5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</w:tr>
      <w:tr w:rsidR="008B38C5" w:rsidRPr="00360820" w:rsidTr="008B38C5">
        <w:trPr>
          <w:trHeight w:val="56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8C5" w:rsidRDefault="008B38C5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Поголовье КРС, гол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C5" w:rsidRPr="00360820" w:rsidRDefault="008B38C5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C5" w:rsidRPr="00360820" w:rsidRDefault="008B38C5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C5" w:rsidRPr="00360820" w:rsidRDefault="008B38C5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</w:tr>
      <w:tr w:rsidR="00360820" w:rsidRPr="00360820" w:rsidTr="008B38C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8B38C5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8B38C5">
              <w:rPr>
                <w:rFonts w:ascii="Arial" w:hAnsi="Arial" w:cs="Arial"/>
                <w:sz w:val="24"/>
                <w:szCs w:val="24"/>
                <w:lang w:eastAsia="ru-RU"/>
              </w:rPr>
              <w:t>В т</w:t>
            </w:r>
            <w:proofErr w:type="gramStart"/>
            <w:r w:rsidR="008B38C5">
              <w:rPr>
                <w:rFonts w:ascii="Arial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="008B38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поголовье коров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8B38C5" w:rsidRDefault="00360820" w:rsidP="008B38C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38C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8B38C5" w:rsidRPr="008B38C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> </w:t>
            </w:r>
            <w:r w:rsidR="008B38C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8B38C5" w:rsidRDefault="00360820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38C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8B38C5" w:rsidRPr="008B38C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8B38C5" w:rsidRPr="00360820" w:rsidTr="008B38C5">
        <w:trPr>
          <w:trHeight w:val="80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C5" w:rsidRPr="00360820" w:rsidRDefault="008B38C5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C5" w:rsidRPr="00360820" w:rsidRDefault="008B38C5" w:rsidP="00360820">
            <w:pPr>
              <w:suppressAutoHyphens w:val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C5" w:rsidRPr="008B38C5" w:rsidRDefault="008B38C5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38C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C5" w:rsidRPr="008B38C5" w:rsidRDefault="008B38C5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B38C5" w:rsidRPr="00360820" w:rsidTr="008B38C5">
        <w:trPr>
          <w:trHeight w:val="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C5" w:rsidRPr="00360820" w:rsidRDefault="008B38C5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C5" w:rsidRPr="00360820" w:rsidRDefault="008B38C5" w:rsidP="00360820">
            <w:pPr>
              <w:suppressAutoHyphens w:val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C5" w:rsidRPr="00360820" w:rsidRDefault="008B38C5" w:rsidP="00360820">
            <w:pPr>
              <w:suppressAutoHyphens w:val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C5" w:rsidRPr="00360820" w:rsidRDefault="008B38C5" w:rsidP="00360820">
            <w:pPr>
              <w:suppressAutoHyphens w:val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215B6" w:rsidRPr="0058624F" w:rsidRDefault="007215B6" w:rsidP="0058624F">
      <w:pPr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sectPr w:rsidR="007215B6" w:rsidRPr="0058624F" w:rsidSect="0095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0E"/>
    <w:rsid w:val="000E4861"/>
    <w:rsid w:val="000F40A7"/>
    <w:rsid w:val="00193D48"/>
    <w:rsid w:val="00342667"/>
    <w:rsid w:val="00360820"/>
    <w:rsid w:val="0058624F"/>
    <w:rsid w:val="006D100E"/>
    <w:rsid w:val="007215B6"/>
    <w:rsid w:val="008B38C5"/>
    <w:rsid w:val="009122B4"/>
    <w:rsid w:val="00922FA8"/>
    <w:rsid w:val="00957CCC"/>
    <w:rsid w:val="009920EF"/>
    <w:rsid w:val="00A2531C"/>
    <w:rsid w:val="00A87169"/>
    <w:rsid w:val="00B131F7"/>
    <w:rsid w:val="00B75415"/>
    <w:rsid w:val="00D742A0"/>
    <w:rsid w:val="00E142B6"/>
    <w:rsid w:val="00E41928"/>
    <w:rsid w:val="00E4766C"/>
    <w:rsid w:val="00EE0FA6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2021-12-27T08:43:00Z</cp:lastPrinted>
  <dcterms:created xsi:type="dcterms:W3CDTF">2022-12-22T07:24:00Z</dcterms:created>
  <dcterms:modified xsi:type="dcterms:W3CDTF">2022-12-22T07:24:00Z</dcterms:modified>
</cp:coreProperties>
</file>